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C6349" w:rsidTr="00FC6349">
        <w:tc>
          <w:tcPr>
            <w:tcW w:w="4253" w:type="dxa"/>
          </w:tcPr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C6349" w:rsidRDefault="00FC6349" w:rsidP="00FC634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6349" w:rsidRDefault="00FC63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A07B3D" w:rsidRPr="00A07B3D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="00A07B3D">
        <w:rPr>
          <w:rFonts w:ascii="Times New Roman" w:hAnsi="Times New Roman" w:cs="Times New Roman"/>
          <w:sz w:val="24"/>
          <w:szCs w:val="24"/>
        </w:rPr>
        <w:t>Звукорежиссура зрелищных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BC3DE2" w:rsidRPr="007C5F0F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E405CB" w:rsidRDefault="00501456" w:rsidP="00E405CB">
      <w:pPr>
        <w:pStyle w:val="29"/>
        <w:ind w:left="0" w:firstLine="709"/>
        <w:jc w:val="both"/>
        <w:rPr>
          <w:rFonts w:eastAsiaTheme="minorHAnsi"/>
          <w:lang w:eastAsia="en-US"/>
        </w:rPr>
      </w:pPr>
      <w:r>
        <w:rPr>
          <w:i/>
          <w:lang w:eastAsia="ru-RU"/>
        </w:rPr>
        <w:t xml:space="preserve"> </w:t>
      </w:r>
      <w:r>
        <w:rPr>
          <w:lang w:eastAsia="ru-RU"/>
        </w:rPr>
        <w:t>Дисциплина «</w:t>
      </w:r>
      <w:r w:rsidR="00BC3DE2">
        <w:rPr>
          <w:lang w:eastAsia="ru-RU"/>
        </w:rPr>
        <w:t>Безопасность жизнедеятельности</w:t>
      </w:r>
      <w:r>
        <w:rPr>
          <w:lang w:eastAsia="ru-RU"/>
        </w:rPr>
        <w:t>»</w:t>
      </w:r>
      <w:r w:rsidR="00284B89">
        <w:rPr>
          <w:lang w:eastAsia="ru-RU"/>
        </w:rPr>
        <w:t xml:space="preserve"> </w:t>
      </w:r>
      <w:r>
        <w:rPr>
          <w:lang w:eastAsia="ru-RU"/>
        </w:rPr>
        <w:t xml:space="preserve">входит в состав Блока 1 «Дисциплины (модули)» и относится </w:t>
      </w:r>
      <w:r w:rsidRPr="00ED2225">
        <w:rPr>
          <w:lang w:eastAsia="ru-RU"/>
        </w:rPr>
        <w:t xml:space="preserve">к обязательной части </w:t>
      </w:r>
      <w:r>
        <w:rPr>
          <w:lang w:eastAsia="ru-RU"/>
        </w:rPr>
        <w:t xml:space="preserve">ОПОП по направлению подготовки </w:t>
      </w:r>
      <w:r w:rsidR="00A07B3D" w:rsidRPr="00A07B3D">
        <w:rPr>
          <w:lang w:eastAsia="ru-RU"/>
        </w:rPr>
        <w:t>51.05.01 Звукорежиссура культурно-массовых представлений и концертных программ</w:t>
      </w:r>
      <w:r w:rsidR="00ED2225">
        <w:rPr>
          <w:lang w:eastAsia="ru-RU"/>
        </w:rPr>
        <w:t>, с</w:t>
      </w:r>
      <w:r w:rsidR="00A07B3D">
        <w:rPr>
          <w:lang w:eastAsia="ru-RU"/>
        </w:rPr>
        <w:t>пециализация Звукорежиссура зрелищных программ</w:t>
      </w:r>
      <w:r w:rsidR="00ED2225">
        <w:rPr>
          <w:lang w:eastAsia="ru-RU"/>
        </w:rPr>
        <w:t xml:space="preserve">. </w:t>
      </w:r>
      <w:r>
        <w:rPr>
          <w:lang w:eastAsia="ru-RU"/>
        </w:rPr>
        <w:t>Дисциплина «</w:t>
      </w:r>
      <w:r w:rsidR="00E405CB">
        <w:rPr>
          <w:lang w:eastAsia="ru-RU"/>
        </w:rPr>
        <w:t>Безопасность жизнедеятельности</w:t>
      </w:r>
      <w:r>
        <w:rPr>
          <w:lang w:eastAsia="ru-RU"/>
        </w:rPr>
        <w:t xml:space="preserve">» изучается </w:t>
      </w:r>
      <w:r w:rsidR="0067525A">
        <w:rPr>
          <w:lang w:eastAsia="ru-RU"/>
        </w:rPr>
        <w:t xml:space="preserve">в </w:t>
      </w:r>
      <w:r w:rsidR="001C4D83">
        <w:rPr>
          <w:lang w:eastAsia="ru-RU"/>
        </w:rPr>
        <w:t>5</w:t>
      </w:r>
      <w:r w:rsidR="0067525A">
        <w:rPr>
          <w:lang w:eastAsia="ru-RU"/>
        </w:rPr>
        <w:t>-м</w:t>
      </w:r>
      <w:r w:rsidR="006D040A">
        <w:rPr>
          <w:lang w:eastAsia="ru-RU"/>
        </w:rPr>
        <w:t xml:space="preserve"> семестр</w:t>
      </w:r>
      <w:r w:rsidR="0067525A">
        <w:rPr>
          <w:lang w:eastAsia="ru-RU"/>
        </w:rPr>
        <w:t>е</w:t>
      </w:r>
      <w:r w:rsidR="006D040A">
        <w:rPr>
          <w:lang w:eastAsia="ru-RU"/>
        </w:rPr>
        <w:t xml:space="preserve"> </w:t>
      </w:r>
      <w:r w:rsidR="00ED2225">
        <w:rPr>
          <w:lang w:eastAsia="ru-RU"/>
        </w:rPr>
        <w:t>для очной</w:t>
      </w:r>
      <w:r w:rsidR="009759D3">
        <w:rPr>
          <w:lang w:eastAsia="ru-RU"/>
        </w:rPr>
        <w:t xml:space="preserve"> и заочной</w:t>
      </w:r>
      <w:r w:rsidR="00ED2225">
        <w:rPr>
          <w:lang w:eastAsia="ru-RU"/>
        </w:rPr>
        <w:t xml:space="preserve"> форм</w:t>
      </w:r>
      <w:r w:rsidR="009759D3">
        <w:rPr>
          <w:lang w:eastAsia="ru-RU"/>
        </w:rPr>
        <w:t xml:space="preserve"> обучения</w:t>
      </w:r>
      <w:r>
        <w:rPr>
          <w:lang w:eastAsia="ru-RU"/>
        </w:rPr>
        <w:t xml:space="preserve">. </w:t>
      </w:r>
      <w:r w:rsidR="00E405CB" w:rsidRPr="00E405CB">
        <w:rPr>
          <w:rFonts w:eastAsiaTheme="minorHAnsi"/>
          <w:lang w:eastAsia="en-US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  <w:bookmarkStart w:id="0" w:name="_GoBack"/>
      <w:bookmarkEnd w:id="0"/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7B3D" w:rsidRPr="00A07B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E405C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A16D96">
        <w:trPr>
          <w:trHeight w:val="576"/>
        </w:trPr>
        <w:tc>
          <w:tcPr>
            <w:tcW w:w="2234" w:type="dxa"/>
            <w:shd w:val="clear" w:color="auto" w:fill="auto"/>
          </w:tcPr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405CB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УК9.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05CB" w:rsidRPr="00E405CB" w:rsidRDefault="00E405CB" w:rsidP="00E405CB">
            <w:pPr>
              <w:pStyle w:val="Default"/>
            </w:pPr>
            <w:r w:rsidRPr="00E405CB"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E405CB" w:rsidRPr="00E405CB" w:rsidRDefault="00E405CB" w:rsidP="00E405CB">
            <w:pPr>
              <w:pStyle w:val="Default"/>
            </w:pPr>
          </w:p>
          <w:p w:rsidR="00E405CB" w:rsidRPr="00E405CB" w:rsidRDefault="00E405CB" w:rsidP="00E40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УК-9.2</w:t>
            </w:r>
            <w:r w:rsidRPr="00E40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E405CB" w:rsidRPr="00E405CB" w:rsidRDefault="00E405CB" w:rsidP="00E405CB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91A50" w:rsidRPr="00E405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УК10. Способен формировать нетерпимое отношение к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УК-10.1. Анализирует действующие правовые нормы, обеспечивающие борьбу с коррупцией в различных областях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жизнедеятельности, а также способы профилактики коррупции и формирования нетерпимого отношения к ней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УК-10.2. Планирует, организует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и проводит мероприятия, обеспечивающие формирование гражданской позиции и предотвращение коррупции в обществе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термины и понятия гражданского права, используемые в антикоррупционном законодательстве, действующее антикоррупционное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 и практику его применения;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FC6349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98726C">
        <w:rPr>
          <w:rFonts w:ascii="Times New Roman" w:hAnsi="Times New Roman" w:cs="Times New Roman"/>
          <w:sz w:val="24"/>
          <w:szCs w:val="24"/>
        </w:rPr>
        <w:t>6</w:t>
      </w:r>
      <w:r w:rsidR="00FC6349">
        <w:rPr>
          <w:rFonts w:ascii="Times New Roman" w:hAnsi="Times New Roman" w:cs="Times New Roman"/>
          <w:sz w:val="24"/>
          <w:szCs w:val="24"/>
        </w:rPr>
        <w:t>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E405CB">
        <w:rPr>
          <w:rFonts w:ascii="Times New Roman" w:hAnsi="Times New Roman" w:cs="Times New Roman"/>
          <w:sz w:val="24"/>
          <w:szCs w:val="24"/>
        </w:rPr>
        <w:t xml:space="preserve"> 4ч. </w:t>
      </w:r>
      <w:r w:rsidR="0098726C">
        <w:rPr>
          <w:rFonts w:ascii="Times New Roman" w:hAnsi="Times New Roman" w:cs="Times New Roman"/>
          <w:sz w:val="24"/>
          <w:szCs w:val="24"/>
        </w:rPr>
        <w:t>з</w:t>
      </w:r>
      <w:r w:rsidR="008A73DD">
        <w:rPr>
          <w:rFonts w:ascii="Times New Roman" w:hAnsi="Times New Roman" w:cs="Times New Roman"/>
          <w:sz w:val="24"/>
          <w:szCs w:val="24"/>
        </w:rPr>
        <w:t xml:space="preserve">ачет;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A16D96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A16D96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A16D96" w:rsidRPr="008A73DD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8A73DD" w:rsidRDefault="00A16D96" w:rsidP="008A7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A16D96" w:rsidRPr="003F5BC7" w:rsidTr="00A16D96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16D96" w:rsidRPr="003F5BC7" w:rsidTr="008C0309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A16D96" w:rsidRPr="003F5BC7" w:rsidRDefault="008C030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A73DD" w:rsidRDefault="008A73DD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536"/>
        <w:gridCol w:w="484"/>
        <w:gridCol w:w="555"/>
        <w:gridCol w:w="559"/>
        <w:gridCol w:w="566"/>
        <w:gridCol w:w="444"/>
        <w:gridCol w:w="2001"/>
      </w:tblGrid>
      <w:tr w:rsidR="008A73DD" w:rsidRPr="003F5BC7" w:rsidTr="0098726C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3" w:type="pct"/>
            <w:gridSpan w:val="5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3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98726C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3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 w:val="restar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C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98726C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8C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73DD" w:rsidRPr="003F5BC7" w:rsidTr="0098726C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8C03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DD4DC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FC6349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национальной безопасности как система взглядов на обеспечение безопасности в стране.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Проблемы национальной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задачи гражданской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Природная безопасность. Чрезвычайные ситуации природного характера. Классификация. Мероприятия по 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813B12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6.1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Влияние </w:t>
      </w:r>
      <w:r w:rsidR="008C0309" w:rsidRPr="005C737D">
        <w:rPr>
          <w:rFonts w:ascii="Times New Roman" w:hAnsi="Times New Roman" w:cs="Times New Roman"/>
          <w:sz w:val="24"/>
          <w:szCs w:val="24"/>
        </w:rPr>
        <w:t>процесса глобализации</w:t>
      </w:r>
      <w:r w:rsidRPr="005C737D">
        <w:rPr>
          <w:rFonts w:ascii="Times New Roman" w:hAnsi="Times New Roman" w:cs="Times New Roman"/>
          <w:sz w:val="24"/>
          <w:szCs w:val="24"/>
        </w:rPr>
        <w:t xml:space="preserve">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813B12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 </w:t>
      </w:r>
      <w:r w:rsidR="005C737D"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Примерные тестовые задания для </w:t>
      </w:r>
      <w:r w:rsidR="008C0309" w:rsidRPr="005C737D">
        <w:rPr>
          <w:rFonts w:ascii="Times New Roman" w:hAnsi="Times New Roman" w:cs="Times New Roman"/>
          <w:b/>
          <w:i/>
          <w:sz w:val="24"/>
          <w:szCs w:val="24"/>
        </w:rPr>
        <w:t>опроса текущего контроля</w:t>
      </w:r>
    </w:p>
    <w:tbl>
      <w:tblPr>
        <w:tblStyle w:val="af0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keepNext/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ответ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УК-8 Безопасность </w:t>
            </w: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жизнедеятельности.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Негативные воздействия на людей средств и предметов труда,  материалов,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машин, зданий, сооружений называется … риском: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14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09"/>
              </w:tabs>
              <w:spacing w:before="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813B12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813B1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33"/>
              </w:tabs>
              <w:spacing w:before="18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8"/>
              </w:tabs>
              <w:spacing w:before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813B1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813B1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813B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813B1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813B1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813B1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813B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  <w:tab w:val="lef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техногенным;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в)индивидуальны;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г) социальным;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национальным.</w:t>
            </w: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принцип;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предмет;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аксиома;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объект;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цель.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риск;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происшествие;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опасность;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очаг;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очагом;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полем;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зоной.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локальные, региональные;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местные;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уличные;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(района);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(республики, края, области, автономно- го образования);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общественное здоровье;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личное здоровье;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физическое здоровье.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закаливание;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гиподинамия;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режим дня и отдыха;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Конституцией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СНиП;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СанПиН;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д)Административным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промывание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спиртом;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обработка раны ультрафиолетом;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раны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раствором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йода;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рану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резиновых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марлевых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дренажей.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и пульсирующий ток 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кровь розового 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цвета и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 крови не пульсирует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кровь розового 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прощупывается;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розового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вытекает как из губки.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прощупывается,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вытекает, как из губки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образующаяся подкожная гематома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розового цвета.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поверхностных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слоев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кожи, 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вишневого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розового цвета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радиационная авария;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химическая авария;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ураганы,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бури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смерчи,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заносы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лавины, эпидемии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землетрясение;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вулкан;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оползень;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карст;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цунами.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вулкан;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в)землетрясение;     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сель;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лавина.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капитальными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стенами, дверной проем;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лестничная площадка;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комнаты;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столом;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лестничная площадка, 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чердак;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дверные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проемы.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гари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дыма;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пожар;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животных,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газа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замечалось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приближающийся ураган.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катастрофой;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взрывом;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эпизоотией;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аварией;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природным;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техногенным;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социальным;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глобальным;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очаг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очаг биологического заражения;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излучение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тепловым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воздействием;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проникающая радиация;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радиоактивное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813B12" w:rsidRPr="00813B12" w:rsidRDefault="00813B12" w:rsidP="00813B12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B12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813B12" w:rsidRPr="00813B12" w:rsidRDefault="00813B12" w:rsidP="00813B12"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принимать обоснованные экономические решения в различных </w:t>
            </w:r>
            <w:r w:rsidRPr="00813B12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областях жизнедеятельности.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1. К материальным относятся потребности человека: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lastRenderedPageBreak/>
              <w:t>6. Один из главных факторов, влияющих на уровень благосостояния семьи- это: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813B12" w:rsidRPr="00813B12" w:rsidRDefault="00813B12" w:rsidP="00813B12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а) появлению большего количества </w:t>
            </w: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свободного времени у человека;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>а) исследования в области космической индустрии;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813B12" w:rsidRPr="00813B12" w:rsidRDefault="00813B12" w:rsidP="00813B12"/>
          <w:p w:rsidR="00813B12" w:rsidRPr="00813B12" w:rsidRDefault="00813B12" w:rsidP="00813B12"/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813B12" w:rsidRPr="00813B12" w:rsidRDefault="00813B12" w:rsidP="00813B12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813B12" w:rsidRPr="00813B12" w:rsidTr="00813B12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сопровождающееся образованием на поверхности металла слоя ржавчины, состоящей главным образом из водной окиси железа;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утрату доверия представителя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нанимателя по отношению к государственному гражданскому служащему;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й деятельностью лично;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институты гражданского общества, организации и физические лица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</w:rPr>
              <w:lastRenderedPageBreak/>
              <w:t xml:space="preserve">а) в письменной форме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309" w:rsidRPr="005C737D" w:rsidRDefault="008C0309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813B12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6.3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813B12" w:rsidRP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Оценочные средства (материалы) для промежуточной аттестации обучающихся по дисциплине "Безопасность жизнедеятельности" очной и заочной форм обучения.</w:t>
      </w:r>
    </w:p>
    <w:p w:rsidR="00DB770F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813B12" w:rsidRPr="00813B12" w:rsidTr="00813B12">
        <w:trPr>
          <w:trHeight w:val="275"/>
        </w:trPr>
        <w:tc>
          <w:tcPr>
            <w:tcW w:w="938" w:type="dxa"/>
          </w:tcPr>
          <w:p w:rsidR="00813B12" w:rsidRPr="00813B12" w:rsidRDefault="00813B12" w:rsidP="00813B12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 w:rsidRPr="00813B12">
              <w:rPr>
                <w:rFonts w:ascii="Times New Roman" w:hAnsi="Times New Roman" w:cs="Times New Roman"/>
                <w:b/>
                <w:color w:val="404040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Шкала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813B1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0F3F01" w:rsidRDefault="00813B12" w:rsidP="00813B12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>
        <w:rPr>
          <w:rFonts w:ascii="Times New Roman" w:hAnsi="Times New Roman" w:cs="Times New Roman"/>
        </w:rPr>
        <w:t>.</w:t>
      </w:r>
    </w:p>
    <w:p w:rsidR="00813B12" w:rsidRPr="00B01317" w:rsidRDefault="00813B12" w:rsidP="00813B12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Вопросы для промежуточной аттестации по дисциплине "Безопасность жизнедеятельности" 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813B12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15. Социально-культурная безопасность.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813B12" w:rsidRPr="00237FA6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813B12" w:rsidRPr="000F3F0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813B12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813B12" w:rsidRPr="006B5494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813B12" w:rsidRPr="00F923B1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1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813B12" w:rsidRPr="00F1354D" w:rsidRDefault="00813B12" w:rsidP="00813B12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813B12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813B12" w:rsidRPr="00F1354D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6B5494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13B12" w:rsidRDefault="00813B12" w:rsidP="00813B12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813B12" w:rsidRPr="00F85A7A" w:rsidRDefault="00813B12" w:rsidP="0081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813B12" w:rsidRDefault="00813B12" w:rsidP="00813B1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813B12" w:rsidRPr="0043044E" w:rsidRDefault="00813B12" w:rsidP="00813B1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13B12" w:rsidRPr="0043044E" w:rsidRDefault="00813B12" w:rsidP="00813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813B12" w:rsidRPr="00AF7186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B12" w:rsidRPr="00AF7186" w:rsidRDefault="00813B12" w:rsidP="00813B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lastRenderedPageBreak/>
        <w:t>- ксерокс,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813B12" w:rsidRDefault="00813B12" w:rsidP="00813B12">
      <w:pPr>
        <w:tabs>
          <w:tab w:val="left" w:pos="540"/>
        </w:tabs>
        <w:spacing w:after="0"/>
        <w:ind w:right="562"/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13B12" w:rsidRDefault="00813B12" w:rsidP="00813B1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4B1DEF" w:rsidRDefault="004B1DEF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97" w:rsidRDefault="00B00497">
      <w:pPr>
        <w:spacing w:after="0" w:line="240" w:lineRule="auto"/>
      </w:pPr>
      <w:r>
        <w:separator/>
      </w:r>
    </w:p>
  </w:endnote>
  <w:endnote w:type="continuationSeparator" w:id="0">
    <w:p w:rsidR="00B00497" w:rsidRDefault="00B0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97" w:rsidRDefault="00B00497">
      <w:pPr>
        <w:spacing w:after="0" w:line="240" w:lineRule="auto"/>
      </w:pPr>
      <w:r>
        <w:separator/>
      </w:r>
    </w:p>
  </w:footnote>
  <w:footnote w:type="continuationSeparator" w:id="0">
    <w:p w:rsidR="00B00497" w:rsidRDefault="00B0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7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9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35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2"/>
  </w:num>
  <w:num w:numId="22">
    <w:abstractNumId w:val="36"/>
  </w:num>
  <w:num w:numId="23">
    <w:abstractNumId w:val="35"/>
  </w:num>
  <w:num w:numId="24">
    <w:abstractNumId w:val="10"/>
  </w:num>
  <w:num w:numId="25">
    <w:abstractNumId w:val="7"/>
  </w:num>
  <w:num w:numId="26">
    <w:abstractNumId w:val="20"/>
  </w:num>
  <w:num w:numId="27">
    <w:abstractNumId w:val="42"/>
  </w:num>
  <w:num w:numId="28">
    <w:abstractNumId w:val="26"/>
  </w:num>
  <w:num w:numId="29">
    <w:abstractNumId w:val="45"/>
  </w:num>
  <w:num w:numId="30">
    <w:abstractNumId w:val="44"/>
  </w:num>
  <w:num w:numId="31">
    <w:abstractNumId w:val="11"/>
  </w:num>
  <w:num w:numId="32">
    <w:abstractNumId w:val="3"/>
  </w:num>
  <w:num w:numId="33">
    <w:abstractNumId w:val="15"/>
  </w:num>
  <w:num w:numId="34">
    <w:abstractNumId w:val="40"/>
  </w:num>
  <w:num w:numId="35">
    <w:abstractNumId w:val="31"/>
  </w:num>
  <w:num w:numId="36">
    <w:abstractNumId w:val="1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8"/>
  </w:num>
  <w:num w:numId="41">
    <w:abstractNumId w:val="4"/>
  </w:num>
  <w:num w:numId="42">
    <w:abstractNumId w:val="8"/>
  </w:num>
  <w:num w:numId="43">
    <w:abstractNumId w:val="6"/>
  </w:num>
  <w:num w:numId="44">
    <w:abstractNumId w:val="29"/>
  </w:num>
  <w:num w:numId="45">
    <w:abstractNumId w:val="34"/>
  </w:num>
  <w:num w:numId="46">
    <w:abstractNumId w:val="22"/>
  </w:num>
  <w:num w:numId="47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1CD7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4D83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C737D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49B6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A50"/>
    <w:rsid w:val="00791C23"/>
    <w:rsid w:val="007A5C80"/>
    <w:rsid w:val="007B22E5"/>
    <w:rsid w:val="007C356C"/>
    <w:rsid w:val="007C4FD3"/>
    <w:rsid w:val="008000A8"/>
    <w:rsid w:val="00800315"/>
    <w:rsid w:val="00813B12"/>
    <w:rsid w:val="00823591"/>
    <w:rsid w:val="00845206"/>
    <w:rsid w:val="008A73DD"/>
    <w:rsid w:val="008A79A2"/>
    <w:rsid w:val="008C0309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8726C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07B3D"/>
    <w:rsid w:val="00A16D9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731A"/>
    <w:rsid w:val="00B00497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3468"/>
    <w:rsid w:val="00BB74BC"/>
    <w:rsid w:val="00BC3DE2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0BC7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6349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Web),Обычный (Web)1,Обычный (веб) Знак Знак Знак Знак"/>
    <w:basedOn w:val="a"/>
    <w:link w:val="afd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"/>
    <w:link w:val="aff1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0"/>
    <w:link w:val="aff0"/>
    <w:uiPriority w:val="1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0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uiPriority w:val="9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  <w:style w:type="table" w:customStyle="1" w:styleId="110">
    <w:name w:val="Таблица простая 11"/>
    <w:basedOn w:val="a1"/>
    <w:uiPriority w:val="59"/>
    <w:rsid w:val="00813B1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813B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31">
    <w:name w:val="Таблица-сетк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41">
    <w:name w:val="Таблица-сетка 41"/>
    <w:basedOn w:val="a1"/>
    <w:uiPriority w:val="5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-210">
    <w:name w:val="Список-таблиц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310">
    <w:name w:val="Список-таблиц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-610">
    <w:name w:val="Список-таблиц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res-desc1">
    <w:name w:val="res-desc1"/>
    <w:basedOn w:val="a"/>
    <w:rsid w:val="00813B12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бычный (веб) Знак"/>
    <w:aliases w:val="Обычный (Web) Знак,Обычный (Web)1 Знак,Обычный (веб) Знак Знак Знак Знак Знак"/>
    <w:link w:val="afc"/>
    <w:uiPriority w:val="99"/>
    <w:locked/>
    <w:rsid w:val="00813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813B1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0A27B1A-367C-4E24-A37C-7A83EC3B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7955</Words>
  <Characters>45347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Дарья Лапшина</cp:lastModifiedBy>
  <cp:revision>2</cp:revision>
  <cp:lastPrinted>2021-12-28T11:32:00Z</cp:lastPrinted>
  <dcterms:created xsi:type="dcterms:W3CDTF">2022-12-04T17:29:00Z</dcterms:created>
  <dcterms:modified xsi:type="dcterms:W3CDTF">2022-12-04T17:29:00Z</dcterms:modified>
</cp:coreProperties>
</file>